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Клуб “Кубанский Прованс” рад пригласить Вас на Первый турнир по петанку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  <w:color w:val="ff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36"/>
          <w:szCs w:val="36"/>
          <w:rtl w:val="0"/>
        </w:rPr>
        <w:t xml:space="preserve">“Майский Кубок Краснодара”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Формат турнира – дуплеты.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Дата проведения: 04 мая 2025 г.</w:t>
      </w:r>
    </w:p>
    <w:p w:rsidR="00000000" w:rsidDel="00000000" w:rsidP="00000000" w:rsidRDefault="00000000" w:rsidRPr="00000000" w14:paraId="00000005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Место проведения: г. Краснодар, спортивная площадка ЖК “Кубанский”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Размер имеющейся площадки позволяет разделить ее на восемь полос и комфортно провести турнир для 16ти команд. Первые шестнадцать команд будут зарегистрированы, опоздавших поставим в лист ожидания на случай форс мажора. Спешите зарегистрироваться.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Турнирный взнос 250 рублей с человека, переводом на карту по номеру +79502989095: Курганская Дарья Сергеевн,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Газпромбанк </w:t>
      </w:r>
    </w:p>
    <w:p w:rsidR="00000000" w:rsidDel="00000000" w:rsidP="00000000" w:rsidRDefault="00000000" w:rsidRPr="00000000" w14:paraId="00000008">
      <w:pPr>
        <w:spacing w:after="40" w:lineRule="auto"/>
        <w:rPr>
          <w:rFonts w:ascii="Verdana" w:cs="Verdana" w:eastAsia="Verdana" w:hAnsi="Verdana"/>
          <w:b w:val="1"/>
          <w:color w:val="4472c4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4472c4"/>
          <w:sz w:val="24"/>
          <w:szCs w:val="24"/>
          <w:rtl w:val="0"/>
        </w:rPr>
        <w:t xml:space="preserve">Заявки на участие принимаются до 03 мая 18:00 в группе нашего клуба:</w:t>
      </w:r>
    </w:p>
    <w:p w:rsidR="00000000" w:rsidDel="00000000" w:rsidP="00000000" w:rsidRDefault="00000000" w:rsidRPr="00000000" w14:paraId="00000009">
      <w:pPr>
        <w:spacing w:after="40" w:lineRule="auto"/>
        <w:rPr>
          <w:rFonts w:ascii="Verdana" w:cs="Verdana" w:eastAsia="Verdana" w:hAnsi="Verdana"/>
          <w:b w:val="1"/>
          <w:color w:val="4472c4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4472c4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4472c4"/>
            <w:sz w:val="24"/>
            <w:szCs w:val="24"/>
            <w:u w:val="single"/>
            <w:rtl w:val="0"/>
          </w:rPr>
          <w:t xml:space="preserve">https://chat.whatsapp.com/CzYnu9mScsbF4EWfUQGDFp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Регистрация: 4 мая 8:45 - 9:00, после которой пройдет жеребьёвка.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турнира 9:30.  </w:t>
      </w:r>
    </w:p>
    <w:p w:rsidR="00000000" w:rsidDel="00000000" w:rsidP="00000000" w:rsidRDefault="00000000" w:rsidRPr="00000000" w14:paraId="0000000C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Тайминг: </w:t>
      </w:r>
    </w:p>
    <w:p w:rsidR="00000000" w:rsidDel="00000000" w:rsidP="00000000" w:rsidRDefault="00000000" w:rsidRPr="00000000" w14:paraId="0000000D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 Игры в группах 40 мин+ 1 кошонет</w:t>
      </w:r>
    </w:p>
    <w:p w:rsidR="00000000" w:rsidDel="00000000" w:rsidP="00000000" w:rsidRDefault="00000000" w:rsidRPr="00000000" w14:paraId="0000000E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 Четвертьфиналы и полуфиналы: 50 минут + 1 кошонет.</w:t>
      </w:r>
    </w:p>
    <w:p w:rsidR="00000000" w:rsidDel="00000000" w:rsidP="00000000" w:rsidRDefault="00000000" w:rsidRPr="00000000" w14:paraId="0000000F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 Оба финала без ограничения по времени.</w:t>
      </w:r>
    </w:p>
    <w:p w:rsidR="00000000" w:rsidDel="00000000" w:rsidP="00000000" w:rsidRDefault="00000000" w:rsidRPr="00000000" w14:paraId="00000010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После группового этапа предусмотрен перерыв с 12:30 до 13:15. В шаговой доступности есть несколько точек общепита, а также сетевые магазины. Мы договорились, рядом с площадкой будет доступ в чистый бесплатный туалет.</w:t>
      </w:r>
    </w:p>
    <w:p w:rsidR="00000000" w:rsidDel="00000000" w:rsidP="00000000" w:rsidRDefault="00000000" w:rsidRPr="00000000" w14:paraId="00000011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Регламент: четыре группы, в каждой по четыре дуплета, круговая система. Две лучшие команды из каждой группы выходят в ¼ финала, далее ½ и финал кубка “A”. Параллельно с финальной стадией Кубка “A” остальные команды по той же схеме будут разыгрывать кубок “B”. Призерам турнира будут вручаться грамоты и медали.</w:t>
      </w:r>
    </w:p>
    <w:p w:rsidR="00000000" w:rsidDel="00000000" w:rsidP="00000000" w:rsidRDefault="00000000" w:rsidRPr="00000000" w14:paraId="00000012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Правила подведения итогов группового этапа:</w:t>
      </w:r>
    </w:p>
    <w:p w:rsidR="00000000" w:rsidDel="00000000" w:rsidP="00000000" w:rsidRDefault="00000000" w:rsidRPr="00000000" w14:paraId="00000013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 Количество побед </w:t>
      </w:r>
    </w:p>
    <w:p w:rsidR="00000000" w:rsidDel="00000000" w:rsidP="00000000" w:rsidRDefault="00000000" w:rsidRPr="00000000" w14:paraId="00000014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 Разница шаров</w:t>
      </w:r>
    </w:p>
    <w:p w:rsidR="00000000" w:rsidDel="00000000" w:rsidP="00000000" w:rsidRDefault="00000000" w:rsidRPr="00000000" w14:paraId="00000015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 Результат личной встречи </w:t>
      </w:r>
    </w:p>
    <w:p w:rsidR="00000000" w:rsidDel="00000000" w:rsidP="00000000" w:rsidRDefault="00000000" w:rsidRPr="00000000" w14:paraId="00000016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Турнир любительский и не проводится под эгидой какой-либо федерации, поэтому за правила взяты переведенные на русский язык правила FIPJP.</w:t>
      </w:r>
    </w:p>
    <w:p w:rsidR="00000000" w:rsidDel="00000000" w:rsidP="00000000" w:rsidRDefault="00000000" w:rsidRPr="00000000" w14:paraId="00000017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ГЛАВНОЕ ПРАВИЛО В НАШЕМ КЛУБЕ ЭТО ДЖЕНТЕЛЬМЕНСКОЕ ОТНОШЕНИЕ К СОПЕРНИКУ, ВЕДЬ ПЕТАНК ЭТО ВСЕГО ЛИШЬ ИГРА. </w:t>
      </w:r>
    </w:p>
    <w:p w:rsidR="00000000" w:rsidDel="00000000" w:rsidP="00000000" w:rsidRDefault="00000000" w:rsidRPr="00000000" w14:paraId="00000018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За проявление неспортивного поведения и неуважения к соперникам, а также нецензурную лексику участникам будет выноситься предупреждение, при повторном нарушении дуплет будет дисквалифицирован с турнира. На игровых площадках запрещено курение во время проведения турнира.</w:t>
      </w:r>
    </w:p>
    <w:p w:rsidR="00000000" w:rsidDel="00000000" w:rsidP="00000000" w:rsidRDefault="00000000" w:rsidRPr="00000000" w14:paraId="00000019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Мы только начинаем и очень хотим, чтоб у Вас остались только теплые впечатления о нашем клубе и турнире. Давайте познакомимся и хорошо проведем время. Ждем команды со всей России.</w:t>
      </w:r>
    </w:p>
    <w:p w:rsidR="00000000" w:rsidDel="00000000" w:rsidP="00000000" w:rsidRDefault="00000000" w:rsidRPr="00000000" w14:paraId="0000001B">
      <w:pPr>
        <w:spacing w:after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Вот ссылка на местонахождение площадки, где будет проходить турнир: </w:t>
      </w:r>
    </w:p>
    <w:p w:rsidR="00000000" w:rsidDel="00000000" w:rsidP="00000000" w:rsidRDefault="00000000" w:rsidRPr="00000000" w14:paraId="0000001C">
      <w:pPr>
        <w:spacing w:after="40" w:lineRule="auto"/>
        <w:rPr>
          <w:rFonts w:ascii="Verdana" w:cs="Verdana" w:eastAsia="Verdana" w:hAnsi="Verdana"/>
          <w:color w:val="0563c1"/>
          <w:sz w:val="24"/>
          <w:szCs w:val="24"/>
          <w:u w:val="single"/>
        </w:rPr>
      </w:pPr>
      <w:r w:rsidDel="00000000" w:rsidR="00000000" w:rsidRPr="00000000">
        <w:fldChar w:fldCharType="begin"/>
        <w:instrText xml:space="preserve"> HYPERLINK "https://yandex.ru/navi?whatshere%5Bpoint%5D=39.00774837961214%2C45.06127184265461&amp;whatshere%5Bzoom%5D=14.91078&amp;ll=39.007748379612146%2C45.06127184226717&amp;z=14.91078&amp;si=2ggu7w99j6gcc3fqrbxtfwwr3m"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0563c1"/>
          <w:sz w:val="24"/>
          <w:szCs w:val="24"/>
          <w:u w:val="single"/>
          <w:rtl w:val="0"/>
        </w:rPr>
        <w:t xml:space="preserve">https://yandex.ru/navi?whatshere%5Bpoint%5D=39.00774837961214%2C45.06127184265461&amp;whatshere%5Bzoom%5D=14.91078&amp;ll=39.007748379612146%2C45.06127184226717&amp;z=14.91078&amp;si=2ggu7w99j6gcc3fqrbxtfwwr3m</w:t>
      </w:r>
    </w:p>
    <w:p w:rsidR="00000000" w:rsidDel="00000000" w:rsidP="00000000" w:rsidRDefault="00000000" w:rsidRPr="00000000" w14:paraId="0000001D">
      <w:pPr>
        <w:spacing w:after="40" w:lineRule="auto"/>
        <w:rPr>
          <w:rFonts w:ascii="Verdana" w:cs="Verdana" w:eastAsia="Verdana" w:hAnsi="Verdana"/>
          <w:color w:val="0563c1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lineRule="auto"/>
        <w:rPr>
          <w:rFonts w:ascii="Verdana" w:cs="Verdana" w:eastAsia="Verdana" w:hAnsi="Verdana"/>
          <w:color w:val="0563c1"/>
          <w:sz w:val="24"/>
          <w:szCs w:val="24"/>
          <w:u w:val="single"/>
        </w:rPr>
      </w:pPr>
      <w:bookmarkStart w:colFirst="0" w:colLast="0" w:name="_dsqd6z6ln7rv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hat.whatsapp.com/CzYnu9mScsbF4EWfUQGD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